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书名：民法继承编详解</w:t>
      </w:r>
    </w:p>
    <w:p>
      <w:r>
        <w:t>作者：朱方著</w:t>
      </w:r>
    </w:p>
    <w:p>
      <w:r>
        <w:t>出版社：上海法政学社</w:t>
      </w:r>
    </w:p>
    <w:p>
      <w:r>
        <w:t>出版日期：1933.04</w:t>
      </w:r>
    </w:p>
    <w:p>
      <w:r>
        <w:t>总页数：91</w:t>
      </w:r>
    </w:p>
    <w:p>
      <w:r>
        <w:t>更多请访问教客网: www.jiaokey.com</w:t>
      </w:r>
    </w:p>
    <w:p>
      <w:r>
        <w:t>民法继承编详解 评论地址：https://www.jiaokey.com/book/detail/12494246.html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