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计算机控制与管理应用研究范例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计算机控制与管理应用研究范例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本书出售、求购地址：https://www.jiaokey.com/book/detail/12491133.html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关键词搜索：https://www.jiaokey.com/tag/计算机控制与管理应用研究范例.html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