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书名：公民行政诉讼权利的法律保护</w:t>
      </w:r>
    </w:p>
    <w:p>
      <w:r>
        <w:t>作者：窦衍瑞，刘伟红著</w:t>
      </w:r>
    </w:p>
    <w:p>
      <w:r>
        <w:t>出版社：济南：山东大学出版社</w:t>
      </w:r>
    </w:p>
    <w:p>
      <w:r>
        <w:t>出版日期：2004.08</w:t>
      </w:r>
    </w:p>
    <w:p>
      <w:r>
        <w:t>总页数：257</w:t>
      </w:r>
    </w:p>
    <w:p>
      <w:r>
        <w:t>更多请访问教客网: www.jiaokey.com</w:t>
      </w:r>
    </w:p>
    <w:p>
      <w:r>
        <w:t>公民行政诉讼权利的法律保护 评论地址：https://www.jiaokey.com/book/detail/12490944.html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