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党的基本知识教程</w:t>
      </w:r>
    </w:p>
    <w:p>
      <w:r>
        <w:rPr>
          <w:rFonts w:ascii="宋体" w:hAnsi="宋体" w:eastAsia="宋体"/>
          <w:sz w:val="24"/>
        </w:rPr>
        <w:t>曹树钦，黄百成主编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党的基本知识教程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曹树钦，黄百成主编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本书出售、求购地址：https://www.jiaokey.com/book/detail/12490930.html</w:t>
      </w:r>
    </w:p>
    <w:p>
      <w:r>
        <w:t>更多相关图书推荐：https://www.jiaokey.com</w:t>
      </w:r>
    </w:p>
    <w:p>
      <w:r>
        <w:t>曹树钦，黄百成主编 其他作品：https://www.jiaokey.com/tag/曹树钦，黄百成主编.html</w:t>
      </w:r>
    </w:p>
    <w:p>
      <w:r>
        <w:t>武汉：武汉工业大学出版社 出版图书：https://www.jiaokey.com/tag/武汉：武汉工业大学出版社.html</w:t>
      </w:r>
    </w:p>
    <w:p>
      <w:r>
        <w:t>关键词搜索：https://www.jiaokey.com/tag/党的基本知识教程.html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