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书名：少数民族文化权利研究</w:t>
      </w:r>
    </w:p>
    <w:p>
      <w:r>
        <w:t>作者:司马俊莲著</w:t>
      </w:r>
    </w:p>
    <w:p>
      <w:r>
        <w:t>出版社:北京：民族出版社</w:t>
      </w:r>
    </w:p>
    <w:p>
      <w:r>
        <w:t>出版日期：2009.06</w:t>
      </w:r>
    </w:p>
    <w:p>
      <w:r>
        <w:t>总页数：319</w:t>
      </w:r>
    </w:p>
    <w:p>
      <w:r>
        <w:t>更多请访问教客网:www.jiaokey.com</w:t>
      </w:r>
    </w:p>
    <w:p>
      <w:r>
        <w:t>少数民族文化权利研究评论地址：https://www.jiaokey.com/book/detail/12490650.html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