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解放后十七年来教育战线上两条路线斗争大事记  1949-1966年</w:t>
      </w:r>
    </w:p>
    <w:p>
      <w:r>
        <w:rPr>
          <w:rFonts w:ascii="宋体" w:hAnsi="宋体" w:eastAsia="宋体"/>
          <w:sz w:val="24"/>
        </w:rPr>
        <w:t>广州红代会红司广东教育学院红旗等编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解放后十七年来教育战线上两条路线斗争大事记  1949-1966年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广州红代会红司广东教育学院红旗等编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中山大学红旗公社宣传部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解放后十七年来教育战线上两条路线斗争大事记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本书出售、求购地址：https://www.jiaokey.com/book/detail/12489253.html</w:t>
      </w:r>
    </w:p>
    <w:p>
      <w:r>
        <w:t>更多相关图书推荐：https://www.jiaokey.com</w:t>
      </w:r>
    </w:p>
    <w:p>
      <w:r>
        <w:t>广州红代会红司广东教育学院红旗等编 其他作品：https://www.jiaokey.com/tag/广州红代会红司广东教育学院红旗等编.html</w:t>
      </w:r>
    </w:p>
    <w:p>
      <w:r>
        <w:t>中山大学红旗公社宣传部 出版图书：https://www.jiaokey.com/tag/中山大学红旗公社宣传部.html</w:t>
      </w:r>
    </w:p>
    <w:p>
      <w:r>
        <w:t>关键词搜索：https://www.jiaokey.com/tag/解放后十七年来教育战线上两条路线斗争大事记.html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