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思维能力与教学：《大学生思维心理学》续集</w:t>
      </w:r>
    </w:p>
    <w:p>
      <w:r>
        <w:rPr>
          <w:rFonts w:ascii="宋体" w:hAnsi="宋体" w:eastAsia="宋体"/>
          <w:sz w:val="24"/>
        </w:rPr>
        <w:t>林钟敏主编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思维能力与教学：《大学生思维心理学》续集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本书出售、求购地址：https://www.jiaokey.com/book/detail/12486821.html</w:t>
      </w:r>
    </w:p>
    <w:p>
      <w:r>
        <w:t>更多相关图书推荐：https://www.jiaokey.com</w:t>
      </w:r>
    </w:p>
    <w:p>
      <w:r>
        <w:t>林钟敏主编 其他作品：https://www.jiaokey.com/tag/林钟敏主编.html</w:t>
      </w:r>
    </w:p>
    <w:p>
      <w:r>
        <w:t>关键词搜索：https://www.jiaokey.com/tag/思维能力与教学：《大学生思维心理学》续集.html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