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书名：动物的同族血球凝集反应及血型的学说  附：供血动物的选择驹和犊的输血</w:t>
      </w:r>
    </w:p>
    <w:p>
      <w:r>
        <w:t>作者：</w:t>
      </w:r>
    </w:p>
    <w:p>
      <w:r>
        <w:t>出版社：华南农院讲义室,1956.11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动物的同族血球凝集反应及血型的学说  附：供血动物的选择驹和犊的输血 评论地址：https://www.jiaokey.com/book/detail/12485984.html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