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鸽哨与警钟  新世纪诗及其评论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鸽哨与警钟  新世纪诗及其评论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本书出售、求购地址：https://www.jiaokey.com/book/detail/12484032.html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香港文艺家协会出版社 出版图书：https://www.jiaokey.com/tag/香港文艺家协会出版社.html</w:t>
      </w:r>
    </w:p>
    <w:p>
      <w:r>
        <w:t>关键词搜索：https://www.jiaokey.com/tag/鸽哨与警钟  新世纪诗及其评论.html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