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中国吉祥图案设计艺术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中国吉祥图案设计艺术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本书出售、求购地址：https://www.jiaokey.com/book/detail/12482192.html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关键词搜索：https://www.jiaokey.com/tag/中国吉祥图案设计艺术.html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