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书名：手绘POP标题字宝</w:t>
      </w:r>
    </w:p>
    <w:p>
      <w:r>
        <w:t>作者：夏远昭著</w:t>
      </w:r>
    </w:p>
    <w:p>
      <w:r>
        <w:t>出版社：长春：吉林美术出版社</w:t>
      </w:r>
    </w:p>
    <w:p>
      <w:r>
        <w:t>出版日期：2004.05</w:t>
      </w:r>
    </w:p>
    <w:p>
      <w:r>
        <w:t>总页数：208</w:t>
      </w:r>
    </w:p>
    <w:p>
      <w:r>
        <w:t>更多请访问教客网: www.jiaokey.com</w:t>
      </w:r>
    </w:p>
    <w:p>
      <w:r>
        <w:t>手绘POP标题字宝 评论地址：https://www.jiaokey.com/book/detail/12480473.html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