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书名：中小型图书馆图书情报资料工作探索</w:t>
      </w:r>
    </w:p>
    <w:p>
      <w:r>
        <w:t>作者：解其英，鞠俊娥主编</w:t>
      </w:r>
    </w:p>
    <w:p>
      <w:r>
        <w:t>出版社：石家庄：河北教育出版社</w:t>
      </w:r>
    </w:p>
    <w:p>
      <w:r>
        <w:t>出版日期：1993.12</w:t>
      </w:r>
    </w:p>
    <w:p>
      <w:r>
        <w:t>总页数：399</w:t>
      </w:r>
    </w:p>
    <w:p>
      <w:r>
        <w:t>更多请访问教客网: www.jiaokey.com</w:t>
      </w:r>
    </w:p>
    <w:p>
      <w:r>
        <w:t>中小型图书馆图书情报资料工作探索 评论地址：https://www.jiaokey.com/book/detail/12479345.html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