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大兴政协纪事  庆祝大兴政协成立50周年</w:t>
      </w:r>
    </w:p>
    <w:p>
      <w:r>
        <w:rPr>
          <w:rFonts w:ascii="宋体" w:hAnsi="宋体" w:eastAsia="宋体"/>
          <w:sz w:val="24"/>
        </w:rPr>
        <w:t>政协北京市大兴区委员会编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大兴政协纪事  庆祝大兴政协成立50周年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政协北京市大兴区委员会编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本书出售、求购地址：https://www.jiaokey.com/book/detail/12478386.html</w:t>
      </w:r>
    </w:p>
    <w:p>
      <w:r>
        <w:t>更多相关图书推荐：https://www.jiaokey.com</w:t>
      </w:r>
    </w:p>
    <w:p>
      <w:r>
        <w:t>政协北京市大兴区委员会编 其他作品：https://www.jiaokey.com/tag/政协北京市大兴区委员会编.html</w:t>
      </w:r>
    </w:p>
    <w:p>
      <w:r>
        <w:t>关键词搜索：https://www.jiaokey.com/tag/大兴政协纪事  庆祝大兴政协成立50周年.html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