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景廷宾起义一百周年学术讨论会论文集</w:t>
      </w:r>
    </w:p>
    <w:p>
      <w:r>
        <w:rPr>
          <w:rFonts w:ascii="宋体" w:hAnsi="宋体" w:eastAsia="宋体"/>
          <w:sz w:val="24"/>
        </w:rPr>
        <w:t>黎仁凯，李云豪主编；中国义和团研究会，景廷宾扫清灭洋起义研究会编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景廷宾起义一百周年学术讨论会论文集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黎仁凯，李云豪主编；中国义和团研究会，景廷宾扫清灭洋起义研究会编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本书出售、求购地址：https://www.jiaokey.com/book/detail/12478374.html</w:t>
      </w:r>
    </w:p>
    <w:p>
      <w:r>
        <w:t>更多相关图书推荐：https://www.jiaokey.com</w:t>
      </w:r>
    </w:p>
    <w:p>
      <w:r>
        <w:t>黎仁凯，李云豪主编；中国义和团研究会，景廷宾扫清灭洋起义研究会编 其他作品：https://www.jiaokey.com/tag/黎仁凯，李云豪主编；中国义和团研究会，景廷宾扫清灭洋起义研究会编.html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关键词搜索：https://www.jiaokey.com/tag/景廷宾起义一百周年学术讨论会论文集.html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