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书名：禹里名胜壮古今</w:t>
      </w:r>
    </w:p>
    <w:p>
      <w:r>
        <w:t>作者：北川县政协文史资料委员会编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总页数：49</w:t>
      </w:r>
    </w:p>
    <w:p>
      <w:r>
        <w:t>更多请访问教客网: www.jiaokey.com</w:t>
      </w:r>
    </w:p>
    <w:p>
      <w:r>
        <w:t>禹里名胜壮古今 评论地址：https://www.jiaokey.com/book/detail/12478343.html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