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80  语录部  45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80  语录部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本书出售、求购地址：https://www.jiaokey.com/book/detail/12477498.html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80  语录部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