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各国的经济增长：总产值和生产结构</w:t>
      </w:r>
    </w:p>
    <w:p>
      <w:r>
        <w:rPr>
          <w:rFonts w:ascii="宋体" w:hAnsi="宋体" w:eastAsia="宋体"/>
          <w:sz w:val="24"/>
        </w:rPr>
        <w:t>（西蒙）·库兹涅茨著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各国的经济增长：总产值和生产结构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（西蒙）·库兹涅茨著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本书出售、求购地址：https://www.jiaokey.com/book/detail/12477022.html</w:t>
      </w:r>
    </w:p>
    <w:p>
      <w:r>
        <w:t>更多相关图书推荐：https://www.jiaokey.com</w:t>
      </w:r>
    </w:p>
    <w:p>
      <w:r>
        <w:t>（西蒙）·库兹涅茨著 其他作品：https://www.jiaokey.com/tag/（西蒙）·库兹涅茨著.html</w:t>
      </w:r>
    </w:p>
    <w:p>
      <w:r>
        <w:t>关键词搜索：https://www.jiaokey.com/tag/各国的经济增长：总产值和生产结构.html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