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这种干部请你辞职  忠告篇  管理著的企业革命与行动指针</w:t>
      </w:r>
    </w:p>
    <w:p>
      <w:r>
        <w:rPr>
          <w:rFonts w:ascii="宋体" w:hAnsi="宋体" w:eastAsia="宋体"/>
          <w:sz w:val="24"/>
        </w:rPr>
        <w:t>二见道夫著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这种干部请你辞职  忠告篇  管理著的企业革命与行动指针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二见道夫著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本书出售、求购地址：https://www.jiaokey.com/book/detail/12476892.html</w:t>
      </w:r>
    </w:p>
    <w:p>
      <w:r>
        <w:t>更多相关图书推荐：https://www.jiaokey.com</w:t>
      </w:r>
    </w:p>
    <w:p>
      <w:r>
        <w:t>二见道夫著 其他作品：https://www.jiaokey.com/tag/二见道夫著.html</w:t>
      </w:r>
    </w:p>
    <w:p>
      <w:r>
        <w:t>笛藤 出版图书：https://www.jiaokey.com/tag/笛藤.html</w:t>
      </w:r>
    </w:p>
    <w:p>
      <w:r>
        <w:t>关键词搜索：https://www.jiaokey.com/tag/这种干部请你辞职  忠告篇  管理著的企业革命与行动指针.html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