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书名：机床颤振研究与控制的新进展</w:t>
      </w:r>
    </w:p>
    <w:p>
      <w:r>
        <w:t>作者：师汉民等著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总页数：233</w:t>
      </w:r>
    </w:p>
    <w:p>
      <w:r>
        <w:t>更多请访问教客网: www.jiaokey.com</w:t>
      </w:r>
    </w:p>
    <w:p>
      <w:r>
        <w:t>机床颤振研究与控制的新进展 评论地址：https://www.jiaokey.com/book/detail/12475821.html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