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</w:t>
      </w:r>
    </w:p>
    <w:p>
      <w:r>
        <w:rPr>
          <w:rFonts w:ascii="宋体" w:hAnsi="宋体" w:eastAsia="宋体"/>
          <w:sz w:val="24"/>
        </w:rPr>
        <w:t>（苏）阿贝支加乌斯，（苏）杜科尔著；莫耐军译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（苏）阿贝支加乌斯，（苏）杜科尔著；莫耐军译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本书出售、求购地址：https://www.jiaokey.com/book/detail/12475065.html</w:t>
      </w:r>
    </w:p>
    <w:p>
      <w:r>
        <w:t>更多相关图书推荐：https://www.jiaokey.com</w:t>
      </w:r>
    </w:p>
    <w:p>
      <w:r>
        <w:t>（苏）阿贝支加乌斯，（苏）杜科尔著；莫耐军译 其他作品：https://www.jiaokey.com/tag/（苏）阿贝支加乌斯，（苏）杜科尔著；莫耐军译.html</w:t>
      </w:r>
    </w:p>
    <w:p>
      <w:r>
        <w:t>一般书店 出版图书：https://www.jiaokey.com/tag/一般书店.html</w:t>
      </w:r>
    </w:p>
    <w:p>
      <w:r>
        <w:t>关键词搜索：https://www.jiaokey.com/tag/政治经济学方法论.html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