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书名：红外线CO2碳势控制技术</w:t>
      </w:r>
    </w:p>
    <w:p>
      <w:r>
        <w:t>作者:青岛市重工业机械研究所编</w:t>
      </w:r>
    </w:p>
    <w:p>
      <w:r>
        <w:t>出版社:</w:t>
      </w:r>
    </w:p>
    <w:p>
      <w:r>
        <w:t>出版日期：1980.01</w:t>
      </w:r>
    </w:p>
    <w:p>
      <w:r>
        <w:t>总页数：36</w:t>
      </w:r>
    </w:p>
    <w:p>
      <w:r>
        <w:t>更多请访问教客网:www.jiaokey.com</w:t>
      </w:r>
    </w:p>
    <w:p>
      <w:r>
        <w:t>红外线CO2碳势控制技术评论地址：https://www.jiaokey.com/book/detail/12472320.html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