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X-Y绘图仪管理框图</w:t>
      </w:r>
    </w:p>
    <w:p>
      <w:r>
        <w:rPr>
          <w:rFonts w:ascii="宋体" w:hAnsi="宋体" w:eastAsia="宋体"/>
          <w:sz w:val="24"/>
        </w:rPr>
        <w:t>上海市计算技术研究所四室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X-Y绘图仪管理框图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上海市计算技术研究所四室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本书出售、求购地址：https://www.jiaokey.com/book/detail/12472304.html</w:t>
      </w:r>
    </w:p>
    <w:p>
      <w:r>
        <w:t>更多相关图书推荐：https://www.jiaokey.com</w:t>
      </w:r>
    </w:p>
    <w:p>
      <w:r>
        <w:t>上海市计算技术研究所四室 其他作品：https://www.jiaokey.com/tag/上海市计算技术研究所四室.html</w:t>
      </w:r>
    </w:p>
    <w:p>
      <w:r>
        <w:t>关键词搜索：https://www.jiaokey.com/tag/X-Y绘图仪管理框图.html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