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国民社会主义德国劳动党的初期运动</w:t>
      </w:r>
    </w:p>
    <w:p>
      <w:r>
        <w:rPr>
          <w:rFonts w:ascii="宋体" w:hAnsi="宋体" w:eastAsia="宋体"/>
          <w:sz w:val="24"/>
        </w:rPr>
        <w:t>（日）原莞尔著；东亚联盟驻北京办事处资料室编译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国民社会主义德国劳动党的初期运动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（日）原莞尔著；东亚联盟驻北京办事处资料室编译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东亚联盟中国总会驻北京办事处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本书出售、求购地址：https://www.jiaokey.com/book/detail/12471614.html</w:t>
      </w:r>
    </w:p>
    <w:p>
      <w:r>
        <w:t>更多相关图书推荐：https://www.jiaokey.com</w:t>
      </w:r>
    </w:p>
    <w:p>
      <w:r>
        <w:t>（日）原莞尔著；东亚联盟驻北京办事处资料室编译 其他作品：https://www.jiaokey.com/tag/（日）原莞尔著；东亚联盟驻北京办事处资料室编译.html</w:t>
      </w:r>
    </w:p>
    <w:p>
      <w:r>
        <w:t>东亚联盟中国总会驻北京办事处 出版图书：https://www.jiaokey.com/tag/东亚联盟中国总会驻北京办事处.html</w:t>
      </w:r>
    </w:p>
    <w:p>
      <w:r>
        <w:t>关键词搜索：https://www.jiaokey.com/tag/国民社会主义德国劳动党的初期运动.html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