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现代性的哲学批判：从马克思生存论角度的分析</w:t>
      </w:r>
    </w:p>
    <w:p>
      <w:r>
        <w:rPr>
          <w:rFonts w:ascii="宋体" w:hAnsi="宋体" w:eastAsia="宋体"/>
          <w:sz w:val="24"/>
        </w:rPr>
        <w:t>张有奎著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现代性的哲学批判：从马克思生存论角度的分析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本书出售、求购地址：https://www.jiaokey.com/book/detail/12469347.html</w:t>
      </w:r>
    </w:p>
    <w:p>
      <w:r>
        <w:t>更多相关图书推荐：https://www.jiaokey.com</w:t>
      </w:r>
    </w:p>
    <w:p>
      <w:r>
        <w:t>张有奎著 其他作品：https://www.jiaokey.com/tag/张有奎著.html</w:t>
      </w:r>
    </w:p>
    <w:p>
      <w:r>
        <w:t>关键词搜索：https://www.jiaokey.com/tag/现代性的哲学批判：从马克思生存论角度的分析.html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