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东华续录  同治朝  21</w:t>
      </w:r>
    </w:p>
    <w:p>
      <w:r>
        <w:rPr>
          <w:rFonts w:ascii="宋体" w:hAnsi="宋体" w:eastAsia="宋体"/>
          <w:sz w:val="24"/>
        </w:rPr>
        <w:t>王先谦编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东华续录  同治朝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孟夏公记书庄史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本书出售、求购地址：https://www.jiaokey.com/book/detail/12468921.html</w:t>
      </w:r>
    </w:p>
    <w:p>
      <w:r>
        <w:t>更多相关图书推荐：https://www.jiaokey.com</w:t>
      </w:r>
    </w:p>
    <w:p>
      <w:r>
        <w:t>王先谦编 其他作品：https://www.jiaokey.com/tag/王先谦编.html</w:t>
      </w:r>
    </w:p>
    <w:p>
      <w:r>
        <w:t>孟夏公记书庄史 出版图书：https://www.jiaokey.com/tag/孟夏公记书庄史.html</w:t>
      </w:r>
    </w:p>
    <w:p>
      <w:r>
        <w:t>关键词搜索：https://www.jiaokey.com/tag/东华续录  同治朝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