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第十五种  蜀记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第十五种  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本书出售、求购地址：https://www.jiaokey.com/book/detail/12468738.html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第十五种  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