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 上  配沪粤版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 上  配沪粤版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 上  配沪粤版.html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