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阿里巴巴与四十大盗  王子复仇记</w:t>
      </w:r>
    </w:p>
    <w:p>
      <w:r>
        <w:rPr>
          <w:rFonts w:ascii="宋体" w:hAnsi="宋体" w:eastAsia="宋体"/>
          <w:sz w:val="24"/>
        </w:rPr>
        <w:t>包东宇翻译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阿里巴巴与四十大盗  王子复仇记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包东宇翻译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本书出售、求购地址：https://www.jiaokey.com/book/detail/12464710.html</w:t>
      </w:r>
    </w:p>
    <w:p>
      <w:r>
        <w:t>更多相关图书推荐：https://www.jiaokey.com</w:t>
      </w:r>
    </w:p>
    <w:p>
      <w:r>
        <w:t>包东宇翻译 其他作品：https://www.jiaokey.com/tag/包东宇翻译.html</w:t>
      </w:r>
    </w:p>
    <w:p>
      <w:r>
        <w:t>上海：上海外语音像出版社 出版图书：https://www.jiaokey.com/tag/上海：上海外语音像出版社.html</w:t>
      </w:r>
    </w:p>
    <w:p>
      <w:r>
        <w:t>关键词搜索：https://www.jiaokey.com/tag/阿里巴巴与四十大盗  王子复仇记.html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