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实用英语情景会话</w:t>
      </w:r>
    </w:p>
    <w:p>
      <w:r>
        <w:rPr>
          <w:rFonts w:ascii="宋体" w:hAnsi="宋体" w:eastAsia="宋体"/>
          <w:sz w:val="24"/>
        </w:rPr>
        <w:t>陈锡麟，赵启敏编著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实用英语情景会话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陈锡麟，赵启敏编著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上海：上海高教电子音像出版社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本书出售、求购地址：https://www.jiaokey.com/book/detail/12464678.html</w:t>
      </w:r>
    </w:p>
    <w:p>
      <w:r>
        <w:t>更多相关图书推荐：https://www.jiaokey.com</w:t>
      </w:r>
    </w:p>
    <w:p>
      <w:r>
        <w:t>陈锡麟，赵启敏编著 其他作品：https://www.jiaokey.com/tag/陈锡麟，赵启敏编著.html</w:t>
      </w:r>
    </w:p>
    <w:p>
      <w:r>
        <w:t>上海：上海高教电子音像出版社 出版图书：https://www.jiaokey.com/tag/上海：上海高教电子音像出版社.html</w:t>
      </w:r>
    </w:p>
    <w:p>
      <w:r>
        <w:t>关键词搜索：https://www.jiaokey.com/tag/实用英语情景会话.html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