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见证腾飞  1985-2000  宁波通用塑料机械有限公司十五周年新闻汇编</w:t>
      </w:r>
    </w:p>
    <w:p>
      <w:r>
        <w:rPr>
          <w:rFonts w:ascii="宋体" w:hAnsi="宋体" w:eastAsia="宋体"/>
          <w:sz w:val="24"/>
        </w:rPr>
        <w:t>郑才安，陈宝娣主编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见证腾飞  1985-2000  宁波通用塑料机械有限公司十五周年新闻汇编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郑才安，陈宝娣主编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本书出售、求购地址：https://www.jiaokey.com/book/detail/12462480.html</w:t>
      </w:r>
    </w:p>
    <w:p>
      <w:r>
        <w:t>更多相关图书推荐：https://www.jiaokey.com</w:t>
      </w:r>
    </w:p>
    <w:p>
      <w:r>
        <w:t>郑才安，陈宝娣主编 其他作品：https://www.jiaokey.com/tag/郑才安，陈宝娣主编.html</w:t>
      </w:r>
    </w:p>
    <w:p>
      <w:r>
        <w:t>关键词搜索：https://www.jiaokey.com/tag/见证腾飞  1985-2000  宁波通用塑料机械有限公司十五周年新闻汇编.html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