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史学丛书  第2集 十六国疆域志  30</w:t>
      </w:r>
    </w:p>
    <w:p>
      <w:r>
        <w:rPr>
          <w:rFonts w:ascii="宋体" w:hAnsi="宋体" w:eastAsia="宋体"/>
          <w:sz w:val="24"/>
        </w:rPr>
        <w:t>（清）无名氏辑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史学丛书  第2集 十六国疆域志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本书出售、求购地址：https://www.jiaokey.com/book/detail/12460758.html</w:t>
      </w:r>
    </w:p>
    <w:p>
      <w:r>
        <w:t>更多相关图书推荐：https://www.jiaokey.com</w:t>
      </w:r>
    </w:p>
    <w:p>
      <w:r>
        <w:t>（清）无名氏辑 其他作品：https://www.jiaokey.com/tag/（清）无名氏辑.html</w:t>
      </w:r>
    </w:p>
    <w:p>
      <w:r>
        <w:t>文澜书局 出版图书：https://www.jiaokey.com/tag/文澜书局.html</w:t>
      </w:r>
    </w:p>
    <w:p>
      <w:r>
        <w:t>关键词搜索：https://www.jiaokey.com/tag/史学丛书  第2集 十六国疆域志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