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书名：南京午门维修工程报告</w:t>
      </w:r>
    </w:p>
    <w:p>
      <w:r>
        <w:t>作者：南京市文物研究所，湖北太岳园林古建工程有限公司编</w:t>
      </w:r>
    </w:p>
    <w:p>
      <w:r>
        <w:t>出版社：郑州：大象出版社</w:t>
      </w:r>
    </w:p>
    <w:p>
      <w:r>
        <w:t>出版日期：2009.03</w:t>
      </w:r>
    </w:p>
    <w:p>
      <w:r>
        <w:t>总页数：143</w:t>
      </w:r>
    </w:p>
    <w:p>
      <w:r>
        <w:t>更多请访问教客网: www.jiaokey.com</w:t>
      </w:r>
    </w:p>
    <w:p>
      <w:r>
        <w:t>南京午门维修工程报告 评论地址：https://www.jiaokey.com/book/detail/12457749.html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