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心之书</w:t>
      </w:r>
    </w:p>
    <w:p>
      <w:r>
        <w:rPr>
          <w:rFonts w:ascii="宋体" w:hAnsi="宋体" w:eastAsia="宋体"/>
          <w:sz w:val="24"/>
        </w:rPr>
        <w:t>（英）路易莎·扬著；杨俊峰，黄滔，肖燕洁等译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（英）路易莎·扬著；杨俊峰，黄滔，肖燕洁等译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本书出售、求购地址：https://www.jiaokey.com/book/detail/12457633.html</w:t>
      </w:r>
    </w:p>
    <w:p>
      <w:r>
        <w:t>更多相关图书推荐：https://www.jiaokey.com</w:t>
      </w:r>
    </w:p>
    <w:p>
      <w:r>
        <w:t>（英）路易莎·扬著；杨俊峰，黄滔，肖燕洁等译 其他作品：https://www.jiaokey.com/tag/（英）路易莎·扬著；杨俊峰，黄滔，肖燕洁等译.html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