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仓储部规范化管理工具箱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本书出售、求购地址：https://www.jiaokey.com/book/detail/12456925.html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