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书名：2010年全国卫生专业技术资格考试护理专业初级（护士）全真模拟题·考纲精解</w:t>
      </w:r>
    </w:p>
    <w:p>
      <w:r>
        <w:t>作者：协和护理考试编写组编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总页数：385</w:t>
      </w:r>
    </w:p>
    <w:p>
      <w:r>
        <w:t>更多请访问教客网: www.jiaokey.com</w:t>
      </w:r>
    </w:p>
    <w:p>
      <w:r>
        <w:t>2010年全国卫生专业技术资格考试护理专业初级（护士）全真模拟题·考纲精解 评论地址：https://www.jiaokey.com/book/detail/12456841.html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