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扬子江上的美国人  从上海经华中到缅甸的旅行记录  1903</w:t>
      </w:r>
    </w:p>
    <w:p>
      <w:r>
        <w:rPr>
          <w:rFonts w:ascii="宋体" w:hAnsi="宋体" w:eastAsia="宋体"/>
          <w:sz w:val="24"/>
        </w:rPr>
        <w:t>（美）威廉·埃德加·盖洛著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扬子江上的美国人  从上海经华中到缅甸的旅行记录  1903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（美）威廉·埃德加·盖洛著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本书出售、求购地址：https://www.jiaokey.com/book/detail/12454499.html</w:t>
      </w:r>
    </w:p>
    <w:p>
      <w:r>
        <w:t>更多相关图书推荐：https://www.jiaokey.com</w:t>
      </w:r>
    </w:p>
    <w:p>
      <w:r>
        <w:t>（美）威廉·埃德加·盖洛著 其他作品：https://www.jiaokey.com/tag/（美）威廉·埃德加·盖洛著.html</w:t>
      </w:r>
    </w:p>
    <w:p>
      <w:r>
        <w:t>关键词搜索：https://www.jiaokey.com/tag/扬子江上的美国人  从上海经华中到缅甸的旅行记录  1903.html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