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解放思想两百例</w:t>
      </w:r>
    </w:p>
    <w:p>
      <w:r>
        <w:rPr>
          <w:rFonts w:ascii="宋体" w:hAnsi="宋体" w:eastAsia="宋体"/>
          <w:sz w:val="24"/>
        </w:rPr>
        <w:t>禤沛钧等主编；中共广西壮族自治区委员会政策研究室，广西老社会科学工作者协会编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3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解放思想两百例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禤沛钧等主编；中共广西壮族自治区委员会政策研究室，广西老社会科学工作者协会编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 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本书出售、求购地址：https://www.jiaokey.com/book/detail/12453426.html</w:t>
      </w:r>
    </w:p>
    <w:p>
      <w:r>
        <w:t>更多相关图书推荐：https://www.jiaokey.com</w:t>
      </w:r>
    </w:p>
    <w:p>
      <w:r>
        <w:t>禤沛钧等主编；中共广西壮族自治区委员会政策研究室，广西老社会科学工作者协会编 其他作品：https://www.jiaokey.com/tag/禤沛钧等主编；中共广西壮族自治区委员会政策研究室，广西老社会科学工作者协会编.html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关键词搜索：https://www.jiaokey.com/tag/社会科学 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