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全国海事系统“行政执法一面旗”建设理论研究成果  中国海事监管科学发展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全国海事系统“行政执法一面旗”建设理论研究成果  中国海事监管科学发展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本书出售、求购地址：https://www.jiaokey.com/book/detail/12452730.html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关键词搜索：https://www.jiaokey.com/tag/全国海事系统“行政执法一面旗”建设理论研究成果  中国海事监管科学发展.html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