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书名：优化反倾销税率研究  基于社会福利最大化</w:t>
      </w:r>
    </w:p>
    <w:p>
      <w:r>
        <w:t>作者：钟根元编著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总页数：172</w:t>
      </w:r>
    </w:p>
    <w:p>
      <w:r>
        <w:t>更多请访问教客网: www.jiaokey.com</w:t>
      </w:r>
    </w:p>
    <w:p>
      <w:r>
        <w:t>优化反倾销税率研究  基于社会福利最大化 评论地址：https://www.jiaokey.com/book/detail/12448769.html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