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书名：夜是·水中云：抒情钢琴新音乐</w:t>
      </w:r>
    </w:p>
    <w:p>
      <w:r>
        <w:t>作者：龚晓婷作曲</w:t>
      </w:r>
    </w:p>
    <w:p>
      <w:r>
        <w:t>出版社：长沙：湖南文艺出版社</w:t>
      </w:r>
    </w:p>
    <w:p>
      <w:r>
        <w:t>出版日期：2002.01</w:t>
      </w:r>
    </w:p>
    <w:p>
      <w:r>
        <w:t>总页数：97</w:t>
      </w:r>
    </w:p>
    <w:p>
      <w:r>
        <w:t>更多请访问教客网: www.jiaokey.com</w:t>
      </w:r>
    </w:p>
    <w:p>
      <w:r>
        <w:t>夜是·水中云：抒情钢琴新音乐 评论地址：https://www.jiaokey.com/book/detail/12444422.html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