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巴洛克时期钢琴名作演奏指导  社会、风尚和音乐潮流对伟大钢琴作曲家的影响</w:t>
      </w:r>
    </w:p>
    <w:p>
      <w:r>
        <w:rPr>
          <w:rFonts w:ascii="宋体" w:hAnsi="宋体" w:eastAsia="宋体"/>
          <w:sz w:val="24"/>
        </w:rPr>
        <w:t>（美）南希·巴屈斯（NancyBachus）选编/评注；夏凯飞译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巴洛克时期钢琴名作演奏指导  社会、风尚和音乐潮流对伟大钢琴作曲家的影响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（美）南希·巴屈斯（NancyBachus）选编/评注；夏凯飞译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本书出售、求购地址：https://www.jiaokey.com/book/detail/12444397.html</w:t>
      </w:r>
    </w:p>
    <w:p>
      <w:r>
        <w:t>更多相关图书推荐：https://www.jiaokey.com</w:t>
      </w:r>
    </w:p>
    <w:p>
      <w:r>
        <w:t>（美）南希·巴屈斯（NancyBachus）选编/评注；夏凯飞译 其他作品：https://www.jiaokey.com/tag/（美）南希·巴屈斯（NancyBachus）选编/评注；夏凯飞译.html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关键词搜索：https://www.jiaokey.com/tag/巴洛克时期钢琴名作演奏指导  社会、风尚和音乐潮流对伟大钢琴作曲家的影响.html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