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林黛玉笔记</w:t>
      </w:r>
    </w:p>
    <w:p>
      <w:r>
        <w:rPr>
          <w:rFonts w:ascii="宋体" w:hAnsi="宋体" w:eastAsia="宋体"/>
          <w:sz w:val="24"/>
        </w:rPr>
        <w:t>（清）喻血轮著；吴醒亚批，石继昌，刘万朗点校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（清）喻血轮著；吴醒亚批，石继昌，刘万朗点校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本书出售、求购地址：https://www.jiaokey.com/book/detail/12443777.html</w:t>
      </w:r>
    </w:p>
    <w:p>
      <w:r>
        <w:t>更多相关图书推荐：https://www.jiaokey.com</w:t>
      </w:r>
    </w:p>
    <w:p>
      <w:r>
        <w:t>（清）喻血轮著；吴醒亚批，石继昌，刘万朗点校 其他作品：https://www.jiaokey.com/tag/（清）喻血轮著；吴醒亚批，石继昌，刘万朗点校.html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关键词搜索：https://www.jiaokey.com/tag/笔记小说-中国-清代-长篇小说-中国-清代.html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