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书名：花开的声音  河南省濮阳县第二实验小学“自主体验”教学法的理论与实践</w:t>
      </w:r>
    </w:p>
    <w:p>
      <w:r>
        <w:t>作者：申建民，李香菊主编</w:t>
      </w:r>
    </w:p>
    <w:p>
      <w:r>
        <w:t>出版社：北京：红旗出版社</w:t>
      </w:r>
    </w:p>
    <w:p>
      <w:r>
        <w:t>出版日期：2009</w:t>
      </w:r>
    </w:p>
    <w:p>
      <w:r>
        <w:t>总页数：149</w:t>
      </w:r>
    </w:p>
    <w:p>
      <w:r>
        <w:t>更多请访问教客网: www.jiaokey.com</w:t>
      </w:r>
    </w:p>
    <w:p>
      <w:r>
        <w:t>花开的声音  河南省濮阳县第二实验小学“自主体验”教学法的理论与实践 评论地址：https://www.jiaokey.com/book/detail/12442860.html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