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上海证券交易所研究中心研究报告  2009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上海证券交易所研究中心研究报告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资本市场-研究报告-中国-2009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本书出售、求购地址：https://www.jiaokey.com/book/detail/12441991.html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关键词搜索：https://www.jiaokey.com/tag/资本市场-研究报告-中国-2009.html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