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严寒的天地</w:t>
      </w:r>
    </w:p>
    <w:p>
      <w:r>
        <w:rPr>
          <w:rFonts w:ascii="宋体" w:hAnsi="宋体" w:eastAsia="宋体"/>
          <w:sz w:val="24"/>
        </w:rPr>
        <w:t>（苏）兹凡采夫（К.Званцев）著；（苏）艾文巴赫绘图；王虚白译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严寒的天地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（苏）兹凡采夫（К.Званцев）著；（苏）艾文巴赫绘图；王虚白译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本书出售、求购地址：https://www.jiaokey.com/book/detail/12440776.html</w:t>
      </w:r>
    </w:p>
    <w:p>
      <w:r>
        <w:t>更多相关图书推荐：https://www.jiaokey.com</w:t>
      </w:r>
    </w:p>
    <w:p>
      <w:r>
        <w:t>（苏）兹凡采夫（К.Званцев）著；（苏）艾文巴赫绘图；王虚白译 其他作品：https://www.jiaokey.com/tag/（苏）兹凡采夫（К.Званцев）著；（苏）艾文巴赫绘图；王虚白译.html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关键词搜索：https://www.jiaokey.com/tag/严寒的天地.html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