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  泰兴电视三十年</w:t>
      </w:r>
    </w:p>
    <w:p>
      <w:r>
        <w:rPr>
          <w:rFonts w:ascii="宋体" w:hAnsi="宋体" w:eastAsia="宋体"/>
          <w:sz w:val="24"/>
        </w:rPr>
        <w:t>俞南松，鲍曙平主编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  泰兴电视三十年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俞南松，鲍曙平主编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本书出售、求购地址：https://www.jiaokey.com/book/detail/12440425.html</w:t>
      </w:r>
    </w:p>
    <w:p>
      <w:r>
        <w:t>更多相关图书推荐：https://www.jiaokey.com</w:t>
      </w:r>
    </w:p>
    <w:p>
      <w:r>
        <w:t>俞南松，鲍曙平主编 其他作品：https://www.jiaokey.com/tag/俞南松，鲍曙平主编.html</w:t>
      </w:r>
    </w:p>
    <w:p>
      <w:r>
        <w:t>扬州：广陵出版社 出版图书：https://www.jiaokey.com/tag/扬州：广陵出版社.html</w:t>
      </w:r>
    </w:p>
    <w:p>
      <w:r>
        <w:t>关键词搜索：https://www.jiaokey.com/tag/守望  泰兴电视三十年.html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