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书名：紫金文化成就紫金神话  夯实持续发展之基</w:t>
      </w:r>
    </w:p>
    <w:p>
      <w:r>
        <w:t>作者：赵一丹主编</w:t>
      </w:r>
    </w:p>
    <w:p>
      <w:r>
        <w:t>出版社：武汉：中国地质大学出版社</w:t>
      </w:r>
    </w:p>
    <w:p>
      <w:r>
        <w:t>出版日期：2009.05</w:t>
      </w:r>
    </w:p>
    <w:p>
      <w:r>
        <w:t>总页数：211</w:t>
      </w:r>
    </w:p>
    <w:p>
      <w:r>
        <w:t>更多请访问教客网: www.jiaokey.com</w:t>
      </w:r>
    </w:p>
    <w:p>
      <w:r>
        <w:t>紫金文化成就紫金神话  夯实持续发展之基 评论地址：https://www.jiaokey.com/book/detail/12440011.html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