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学海之光</w:t>
      </w:r>
    </w:p>
    <w:p>
      <w:r>
        <w:rPr>
          <w:rFonts w:ascii="宋体" w:hAnsi="宋体" w:eastAsia="宋体"/>
          <w:sz w:val="24"/>
        </w:rPr>
        <w:t>刘居上编著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3250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43972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3250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学海之光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刘居上编著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科学工作者-生平事迹-中山市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本书出售、求购地址：https://www.jiaokey.com/book/detail/12439727.html</w:t>
      </w:r>
    </w:p>
    <w:p>
      <w:r>
        <w:t>更多相关图书推荐：https://www.jiaokey.com</w:t>
      </w:r>
    </w:p>
    <w:p>
      <w:r>
        <w:t>刘居上编著 其他作品：https://www.jiaokey.com/tag/刘居上编著.html</w:t>
      </w:r>
    </w:p>
    <w:p>
      <w:r>
        <w:t>广州：广东人民出版社 出版图书：https://www.jiaokey.com/tag/广州：广东人民出版社.html</w:t>
      </w:r>
    </w:p>
    <w:p>
      <w:r>
        <w:t>关键词搜索：https://www.jiaokey.com/tag/科学工作者-生平事迹-中山市.html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