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地形测图规范  1</w:t>
      </w:r>
    </w:p>
    <w:p>
      <w:r>
        <w:rPr>
          <w:rFonts w:ascii="宋体" w:hAnsi="宋体" w:eastAsia="宋体"/>
          <w:sz w:val="24"/>
        </w:rPr>
        <w:t>A.B.雷托夫主编；地质部测绘局译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地形测图规范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A.B.雷托夫主编；地质部测绘局译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本书出售、求购地址：https://www.jiaokey.com/book/detail/12437128.html</w:t>
      </w:r>
    </w:p>
    <w:p>
      <w:r>
        <w:t>更多相关图书推荐：https://www.jiaokey.com</w:t>
      </w:r>
    </w:p>
    <w:p>
      <w:r>
        <w:t>A.B.雷托夫主编；地质部测绘局译 其他作品：https://www.jiaokey.com/tag/A.B.雷托夫主编；地质部测绘局译.html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关键词搜索：https://www.jiaokey.com/tag/地形测图规范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