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再创辉煌  走入新世纪的宁波工业</w:t>
      </w:r>
    </w:p>
    <w:p>
      <w:r>
        <w:rPr>
          <w:rFonts w:ascii="宋体" w:hAnsi="宋体" w:eastAsia="宋体"/>
          <w:sz w:val="24"/>
        </w:rPr>
        <w:t>吕国荣主编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再创辉煌  走入新世纪的宁波工业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本书出售、求购地址：https://www.jiaokey.com/book/detail/12437054.html</w:t>
      </w:r>
    </w:p>
    <w:p>
      <w:r>
        <w:t>更多相关图书推荐：https://www.jiaokey.com</w:t>
      </w:r>
    </w:p>
    <w:p>
      <w:r>
        <w:t>吕国荣主编 其他作品：https://www.jiaokey.com/tag/吕国荣主编.html</w:t>
      </w:r>
    </w:p>
    <w:p>
      <w:r>
        <w:t>关键词搜索：https://www.jiaokey.com/tag/再创辉煌  走入新世纪的宁波工业.html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